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CD7BFF" w14:textId="77777777" w:rsidR="00BC1D72" w:rsidRDefault="00BC1D72" w:rsidP="00BC1D72">
      <w:pPr>
        <w:spacing w:after="0"/>
        <w:rPr>
          <w:b/>
          <w:bCs/>
          <w:u w:val="single"/>
        </w:rPr>
      </w:pPr>
      <w:r>
        <w:rPr>
          <w:b/>
          <w:bCs/>
          <w:u w:val="single"/>
        </w:rPr>
        <w:t>A Study of the Book of Numbers</w:t>
      </w:r>
    </w:p>
    <w:p w14:paraId="071AA7F4" w14:textId="77777777" w:rsidR="00BC1D72" w:rsidRDefault="00BC1D72" w:rsidP="00BC1D72">
      <w:pPr>
        <w:spacing w:after="0"/>
      </w:pPr>
      <w:r w:rsidRPr="00C21A5D">
        <w:rPr>
          <w:b/>
          <w:bCs/>
          <w:u w:val="single"/>
        </w:rPr>
        <w:t xml:space="preserve">Session </w:t>
      </w:r>
      <w:r>
        <w:rPr>
          <w:b/>
          <w:bCs/>
          <w:u w:val="single"/>
        </w:rPr>
        <w:t>5</w:t>
      </w:r>
      <w:r w:rsidRPr="00C21A5D">
        <w:rPr>
          <w:b/>
          <w:bCs/>
          <w:u w:val="single"/>
        </w:rPr>
        <w:t>:</w:t>
      </w:r>
      <w:r>
        <w:rPr>
          <w:b/>
          <w:bCs/>
          <w:u w:val="single"/>
        </w:rPr>
        <w:t xml:space="preserve"> </w:t>
      </w:r>
      <w:r>
        <w:t xml:space="preserve">Chapters 22-26 – God Reverses a Curse on His People, A New Generation Prepared, Sexual Immorality and Idolatry, The Second Census, </w:t>
      </w:r>
    </w:p>
    <w:p w14:paraId="24A9E59A" w14:textId="77777777" w:rsidR="00BC1D72" w:rsidRDefault="00BC1D72" w:rsidP="00BC1D72">
      <w:pPr>
        <w:spacing w:after="0"/>
      </w:pPr>
    </w:p>
    <w:p w14:paraId="24DA13FF" w14:textId="77777777" w:rsidR="00BC1D72" w:rsidRPr="003859A6" w:rsidRDefault="00BC1D72" w:rsidP="00BC1D72">
      <w:pPr>
        <w:spacing w:after="0"/>
        <w:rPr>
          <w:u w:val="single"/>
        </w:rPr>
      </w:pPr>
      <w:r w:rsidRPr="003859A6">
        <w:rPr>
          <w:u w:val="single"/>
        </w:rPr>
        <w:t>Chapter 22 – Israel’s Encounter with Balak, King of Moab</w:t>
      </w:r>
    </w:p>
    <w:p w14:paraId="5D3DE950" w14:textId="77777777" w:rsidR="00BC1D72" w:rsidRDefault="00BC1D72" w:rsidP="00BC1D72">
      <w:pPr>
        <w:pStyle w:val="ListParagraph"/>
        <w:numPr>
          <w:ilvl w:val="0"/>
          <w:numId w:val="1"/>
        </w:numPr>
        <w:spacing w:after="0"/>
      </w:pPr>
      <w:r>
        <w:t>The Children of Israel have now reached the Plains of Moab, literally across from Jericho.</w:t>
      </w:r>
    </w:p>
    <w:p w14:paraId="2B2C8D70" w14:textId="77777777" w:rsidR="00BC1D72" w:rsidRDefault="00BC1D72" w:rsidP="00BC1D72">
      <w:pPr>
        <w:pStyle w:val="ListParagraph"/>
        <w:numPr>
          <w:ilvl w:val="1"/>
          <w:numId w:val="1"/>
        </w:numPr>
        <w:spacing w:after="0"/>
      </w:pPr>
      <w:r>
        <w:t>The plains of Moab and actually been conquered by the Amorites whom Israel later conquered, but the name Moab endured.</w:t>
      </w:r>
    </w:p>
    <w:p w14:paraId="673AC053" w14:textId="77777777" w:rsidR="00BC1D72" w:rsidRDefault="00BC1D72" w:rsidP="00BC1D72">
      <w:pPr>
        <w:pStyle w:val="ListParagraph"/>
        <w:numPr>
          <w:ilvl w:val="0"/>
          <w:numId w:val="1"/>
        </w:numPr>
        <w:spacing w:after="0"/>
      </w:pPr>
      <w:r>
        <w:t>Because of fear of the number of the people of Israel and their potential ability to conquer Moab, King Balak hired Balaam, a heathen prophet, to come curse the people of Israel.</w:t>
      </w:r>
    </w:p>
    <w:p w14:paraId="53F12AA9" w14:textId="77777777" w:rsidR="00BC1D72" w:rsidRDefault="00BC1D72" w:rsidP="00BC1D72">
      <w:pPr>
        <w:pStyle w:val="ListParagraph"/>
        <w:numPr>
          <w:ilvl w:val="1"/>
          <w:numId w:val="1"/>
        </w:numPr>
        <w:spacing w:after="0"/>
      </w:pPr>
      <w:r>
        <w:t>Messengers from Balak carried rewards (“the rewards of divination”) for Balaam to receive if he would successfully pronounce a curse on Israel.</w:t>
      </w:r>
    </w:p>
    <w:p w14:paraId="65FE6E8F" w14:textId="77777777" w:rsidR="00BC1D72" w:rsidRDefault="00BC1D72" w:rsidP="00BC1D72">
      <w:pPr>
        <w:pStyle w:val="ListParagraph"/>
        <w:numPr>
          <w:ilvl w:val="1"/>
          <w:numId w:val="1"/>
        </w:numPr>
        <w:spacing w:after="0"/>
      </w:pPr>
      <w:r>
        <w:t>Although decidedly a heathen prophet, Balaam had some knowledge of the true God because his response to the messengers was for them to abide there overnight and he would tell them what the “LORD” says to him.</w:t>
      </w:r>
    </w:p>
    <w:p w14:paraId="6CE443A1" w14:textId="7E151078" w:rsidR="00BC1D72" w:rsidRDefault="00BC1D72" w:rsidP="00BC1D72">
      <w:pPr>
        <w:pStyle w:val="ListParagraph"/>
        <w:numPr>
          <w:ilvl w:val="2"/>
          <w:numId w:val="1"/>
        </w:numPr>
        <w:spacing w:after="0"/>
      </w:pPr>
      <w:r>
        <w:t>The word Lord here is the name “</w:t>
      </w:r>
      <w:r w:rsidR="002F0DB2">
        <w:t>____________</w:t>
      </w:r>
      <w:r>
        <w:t>”, the Self-Existent or Eternal one. The extrapolation of name that God identified Himself as in Exodus 3 at the burning bush.</w:t>
      </w:r>
    </w:p>
    <w:p w14:paraId="0C0375F9" w14:textId="00BF6557" w:rsidR="00BC1D72" w:rsidRDefault="00BC1D72" w:rsidP="00BC1D72">
      <w:pPr>
        <w:pStyle w:val="ListParagraph"/>
        <w:numPr>
          <w:ilvl w:val="1"/>
          <w:numId w:val="1"/>
        </w:numPr>
        <w:spacing w:after="0"/>
      </w:pPr>
      <w:r>
        <w:t>Balaam’s name means “</w:t>
      </w:r>
      <w:r w:rsidR="002F0DB2">
        <w:t>_____________</w:t>
      </w:r>
      <w:r>
        <w:t xml:space="preserve"> of the people”, or “</w:t>
      </w:r>
      <w:r w:rsidR="002F0DB2">
        <w:t>_____________</w:t>
      </w:r>
      <w:r>
        <w:t xml:space="preserve"> of the people”. Balak’s name means “</w:t>
      </w:r>
      <w:r w:rsidR="002F0DB2">
        <w:t>____________</w:t>
      </w:r>
      <w:r>
        <w:t>”.</w:t>
      </w:r>
    </w:p>
    <w:p w14:paraId="7BD175F2" w14:textId="36CD7612" w:rsidR="00BC1D72" w:rsidRDefault="00BC1D72" w:rsidP="00BC1D72">
      <w:pPr>
        <w:pStyle w:val="ListParagraph"/>
        <w:numPr>
          <w:ilvl w:val="1"/>
          <w:numId w:val="1"/>
        </w:numPr>
        <w:spacing w:after="0"/>
      </w:pPr>
      <w:r>
        <w:t>Balaam actually prayed to God saying, “</w:t>
      </w:r>
      <w:r w:rsidR="002F0DB2">
        <w:t>__________________________</w:t>
      </w:r>
      <w:r>
        <w:t>”, or give me a curse to speak over them, so “I can overcome them and drive them out”.</w:t>
      </w:r>
    </w:p>
    <w:p w14:paraId="2DA6B05D" w14:textId="5FDCCAAB" w:rsidR="00BC1D72" w:rsidRDefault="00BC1D72" w:rsidP="00BC1D72">
      <w:pPr>
        <w:pStyle w:val="ListParagraph"/>
        <w:numPr>
          <w:ilvl w:val="1"/>
          <w:numId w:val="1"/>
        </w:numPr>
        <w:spacing w:after="0"/>
      </w:pPr>
      <w:r>
        <w:t xml:space="preserve">God instructs Balaam to not return with the messengers to Balak, and refuses to give Balaam a curse for Israel, because they are </w:t>
      </w:r>
      <w:r w:rsidR="002F0DB2">
        <w:t>____________________</w:t>
      </w:r>
      <w:r>
        <w:t>.</w:t>
      </w:r>
    </w:p>
    <w:p w14:paraId="6EC8A58A" w14:textId="77777777" w:rsidR="00BC1D72" w:rsidRDefault="00BC1D72" w:rsidP="00BC1D72">
      <w:pPr>
        <w:pStyle w:val="ListParagraph"/>
        <w:numPr>
          <w:ilvl w:val="0"/>
          <w:numId w:val="1"/>
        </w:numPr>
        <w:spacing w:after="0"/>
      </w:pPr>
      <w:r>
        <w:t xml:space="preserve">The messengers return to Balak with the news and Balak sends his request to Balaam a second time, but this time by princes, men of a higher standard and honor, along with even greater promised rewards. </w:t>
      </w:r>
      <w:proofErr w:type="gramStart"/>
      <w:r>
        <w:t>Basically</w:t>
      </w:r>
      <w:proofErr w:type="gramEnd"/>
      <w:r>
        <w:t xml:space="preserve"> a blank check.</w:t>
      </w:r>
    </w:p>
    <w:p w14:paraId="2283A375" w14:textId="796CE339" w:rsidR="00BC1D72" w:rsidRDefault="00BC1D72" w:rsidP="00BC1D72">
      <w:pPr>
        <w:pStyle w:val="ListParagraph"/>
        <w:numPr>
          <w:ilvl w:val="1"/>
          <w:numId w:val="1"/>
        </w:numPr>
        <w:spacing w:after="0"/>
      </w:pPr>
      <w:r>
        <w:t xml:space="preserve">Balaam answered, “I cannot go beyond </w:t>
      </w:r>
      <w:r w:rsidR="002F0DB2">
        <w:t>_________________________________</w:t>
      </w:r>
      <w:r>
        <w:t>, not even for Balak’s house filled with silver and gold”. But he again invites the messengers to stay overnight and he would advise them of what the LORD says.</w:t>
      </w:r>
    </w:p>
    <w:p w14:paraId="2F2290F4" w14:textId="77777777" w:rsidR="00BC1D72" w:rsidRDefault="00BC1D72" w:rsidP="00BC1D72">
      <w:pPr>
        <w:pStyle w:val="ListParagraph"/>
        <w:numPr>
          <w:ilvl w:val="1"/>
          <w:numId w:val="1"/>
        </w:numPr>
        <w:spacing w:after="0"/>
      </w:pPr>
      <w:r>
        <w:t>God in what almost seems as either a sarcastic or angry response, permits Balaam to return with the messengers stating, “but only speak the words that I give you.</w:t>
      </w:r>
    </w:p>
    <w:p w14:paraId="5BCBE39C" w14:textId="77777777" w:rsidR="00BC1D72" w:rsidRDefault="00BC1D72" w:rsidP="00BC1D72">
      <w:pPr>
        <w:pStyle w:val="ListParagraph"/>
        <w:numPr>
          <w:ilvl w:val="0"/>
          <w:numId w:val="1"/>
        </w:numPr>
        <w:spacing w:after="0"/>
      </w:pPr>
      <w:r>
        <w:t>Balaam, his donkey, and the angel – One of the most disputed encounters in the Bible.</w:t>
      </w:r>
    </w:p>
    <w:p w14:paraId="37E7AE37" w14:textId="77777777" w:rsidR="00BC1D72" w:rsidRDefault="00BC1D72" w:rsidP="00BC1D72">
      <w:pPr>
        <w:pStyle w:val="ListParagraph"/>
        <w:numPr>
          <w:ilvl w:val="1"/>
          <w:numId w:val="1"/>
        </w:numPr>
        <w:spacing w:after="0"/>
      </w:pPr>
      <w:r>
        <w:t>On the way…</w:t>
      </w:r>
    </w:p>
    <w:p w14:paraId="4E1345F4" w14:textId="77777777" w:rsidR="00BC1D72" w:rsidRDefault="00BC1D72" w:rsidP="00BC1D72">
      <w:pPr>
        <w:pStyle w:val="ListParagraph"/>
        <w:numPr>
          <w:ilvl w:val="2"/>
          <w:numId w:val="1"/>
        </w:numPr>
        <w:spacing w:after="0"/>
      </w:pPr>
      <w:r>
        <w:lastRenderedPageBreak/>
        <w:t>The donkey Balaam was riding on saw the angel of the LORD standing in the passage way with a sword in his hand, and the donkey turned and went into a field. By the way, Balaam didn’t see the angel.</w:t>
      </w:r>
    </w:p>
    <w:p w14:paraId="546F708A" w14:textId="77777777" w:rsidR="00BC1D72" w:rsidRDefault="00BC1D72" w:rsidP="00BC1D72">
      <w:pPr>
        <w:pStyle w:val="ListParagraph"/>
        <w:numPr>
          <w:ilvl w:val="2"/>
          <w:numId w:val="1"/>
        </w:numPr>
        <w:spacing w:after="0"/>
      </w:pPr>
      <w:r>
        <w:t>Balaam, out of anger, swatted the donkey to turn her back to the pathway.</w:t>
      </w:r>
    </w:p>
    <w:p w14:paraId="523D423C" w14:textId="77777777" w:rsidR="00BC1D72" w:rsidRDefault="00BC1D72" w:rsidP="00BC1D72">
      <w:pPr>
        <w:pStyle w:val="ListParagraph"/>
        <w:numPr>
          <w:ilvl w:val="2"/>
          <w:numId w:val="1"/>
        </w:numPr>
        <w:spacing w:after="0"/>
      </w:pPr>
      <w:r>
        <w:t>Then the angel stood again in the pathway of the donkey, between two walls and this time the donkey threw herself against one of the walls, crushing Balaam’s foot against it, and again Balaam strikes the donkey.</w:t>
      </w:r>
    </w:p>
    <w:p w14:paraId="1322EB6A" w14:textId="77777777" w:rsidR="00BC1D72" w:rsidRDefault="00BC1D72" w:rsidP="00BC1D72">
      <w:pPr>
        <w:pStyle w:val="ListParagraph"/>
        <w:numPr>
          <w:ilvl w:val="2"/>
          <w:numId w:val="1"/>
        </w:numPr>
        <w:spacing w:after="0"/>
      </w:pPr>
      <w:r>
        <w:t>The angel of the Lord showed up a third time, standing in a narrow place where the donkey could turn neither right or left. And the indication is that there wasn’t room for the donkey to turn around either. This time the donkey just threw herself to the ground under Balaam.</w:t>
      </w:r>
    </w:p>
    <w:p w14:paraId="3DADFF66" w14:textId="77777777" w:rsidR="00BC1D72" w:rsidRDefault="00BC1D72" w:rsidP="00BC1D72">
      <w:pPr>
        <w:pStyle w:val="ListParagraph"/>
        <w:numPr>
          <w:ilvl w:val="2"/>
          <w:numId w:val="1"/>
        </w:numPr>
        <w:spacing w:after="0"/>
      </w:pPr>
      <w:r>
        <w:t>This time, Balaam was enraged and struck the donkey with his staff or rod. Then God caused the donkey to speak.</w:t>
      </w:r>
    </w:p>
    <w:p w14:paraId="572BC73E" w14:textId="77777777" w:rsidR="00BC1D72" w:rsidRDefault="00BC1D72" w:rsidP="00BC1D72">
      <w:pPr>
        <w:pStyle w:val="ListParagraph"/>
        <w:numPr>
          <w:ilvl w:val="3"/>
          <w:numId w:val="1"/>
        </w:numPr>
        <w:spacing w:after="0"/>
      </w:pPr>
      <w:r>
        <w:t>Donkey: Why did you do that, hit me 3 times?</w:t>
      </w:r>
    </w:p>
    <w:p w14:paraId="45877189" w14:textId="6838BA23" w:rsidR="00BC1D72" w:rsidRDefault="00BC1D72" w:rsidP="00BC1D72">
      <w:pPr>
        <w:pStyle w:val="ListParagraph"/>
        <w:numPr>
          <w:ilvl w:val="3"/>
          <w:numId w:val="1"/>
        </w:numPr>
        <w:spacing w:after="0"/>
      </w:pPr>
      <w:r>
        <w:t xml:space="preserve">Balaam: Because you mocked me. </w:t>
      </w:r>
    </w:p>
    <w:p w14:paraId="781B70B4" w14:textId="77777777" w:rsidR="00BC1D72" w:rsidRDefault="00BC1D72" w:rsidP="00BC1D72">
      <w:pPr>
        <w:pStyle w:val="ListParagraph"/>
        <w:numPr>
          <w:ilvl w:val="3"/>
          <w:numId w:val="1"/>
        </w:numPr>
        <w:spacing w:after="0"/>
      </w:pPr>
      <w:r>
        <w:t>Donkey: For as long as you have owned and ridden me, have I ever done anything like this to you?</w:t>
      </w:r>
    </w:p>
    <w:p w14:paraId="4FBFA4B9" w14:textId="77777777" w:rsidR="00BC1D72" w:rsidRDefault="00BC1D72" w:rsidP="00BC1D72">
      <w:pPr>
        <w:pStyle w:val="ListParagraph"/>
        <w:numPr>
          <w:ilvl w:val="4"/>
          <w:numId w:val="1"/>
        </w:numPr>
        <w:spacing w:after="0"/>
      </w:pPr>
      <w:r>
        <w:t>Some have said, “Balaam ‘the prophet’ didn’t have the sense God gave a donkey.”</w:t>
      </w:r>
    </w:p>
    <w:p w14:paraId="061F2673" w14:textId="77777777" w:rsidR="00BC1D72" w:rsidRDefault="00BC1D72" w:rsidP="00BC1D72">
      <w:pPr>
        <w:pStyle w:val="ListParagraph"/>
        <w:numPr>
          <w:ilvl w:val="2"/>
          <w:numId w:val="1"/>
        </w:numPr>
        <w:spacing w:after="0"/>
      </w:pPr>
      <w:r>
        <w:t>Then God opened Balaam’s eyes and he bowed his head and fell on his face before the angel.</w:t>
      </w:r>
    </w:p>
    <w:p w14:paraId="7412CA10" w14:textId="6349BB90" w:rsidR="00BC1D72" w:rsidRDefault="00BC1D72" w:rsidP="00BC1D72">
      <w:pPr>
        <w:pStyle w:val="ListParagraph"/>
        <w:numPr>
          <w:ilvl w:val="3"/>
          <w:numId w:val="1"/>
        </w:numPr>
        <w:spacing w:after="0"/>
      </w:pPr>
      <w:r>
        <w:t>The angel expressed God’s displeasure with Balaam’s decision to go with the messengers stating: “I went out to withstand you, because your way is perverse before me.</w:t>
      </w:r>
    </w:p>
    <w:p w14:paraId="0FDEC22C" w14:textId="0F73E8F7" w:rsidR="00BC1D72" w:rsidRDefault="00BC1D72" w:rsidP="00BC1D72">
      <w:pPr>
        <w:pStyle w:val="ListParagraph"/>
        <w:numPr>
          <w:ilvl w:val="3"/>
          <w:numId w:val="1"/>
        </w:numPr>
        <w:spacing w:after="0"/>
      </w:pPr>
      <w:r>
        <w:t xml:space="preserve">Balaam confesses “I have </w:t>
      </w:r>
      <w:r w:rsidR="002F0DB2">
        <w:t>_________________</w:t>
      </w:r>
      <w:r>
        <w:t xml:space="preserve">. I did not know you were standing in the road to </w:t>
      </w:r>
      <w:r w:rsidR="002F0DB2">
        <w:t>_____________</w:t>
      </w:r>
      <w:r>
        <w:t xml:space="preserve"> me. If yo</w:t>
      </w:r>
      <w:r w:rsidR="002F0DB2">
        <w:t>u</w:t>
      </w:r>
      <w:r>
        <w:t xml:space="preserve"> are </w:t>
      </w:r>
      <w:r w:rsidR="002F0DB2">
        <w:t>__________________</w:t>
      </w:r>
      <w:r>
        <w:t>, I’ll go back.”</w:t>
      </w:r>
    </w:p>
    <w:p w14:paraId="6FCBDD49" w14:textId="77777777" w:rsidR="00BC1D72" w:rsidRDefault="00BC1D72" w:rsidP="00BC1D72">
      <w:pPr>
        <w:pStyle w:val="ListParagraph"/>
        <w:numPr>
          <w:ilvl w:val="3"/>
          <w:numId w:val="1"/>
        </w:numPr>
        <w:spacing w:after="0"/>
      </w:pPr>
      <w:r>
        <w:t xml:space="preserve">But the </w:t>
      </w:r>
      <w:r w:rsidRPr="002F0DB2">
        <w:rPr>
          <w:b/>
          <w:bCs/>
        </w:rPr>
        <w:t>angel of the LORD</w:t>
      </w:r>
      <w:r>
        <w:t xml:space="preserve"> said: “Go with the men, but speak only what I tell you to speak”.</w:t>
      </w:r>
    </w:p>
    <w:p w14:paraId="7AF52869" w14:textId="77777777" w:rsidR="00BC1D72" w:rsidRDefault="00BC1D72" w:rsidP="00BC1D72">
      <w:pPr>
        <w:pStyle w:val="ListParagraph"/>
        <w:numPr>
          <w:ilvl w:val="2"/>
          <w:numId w:val="1"/>
        </w:numPr>
        <w:spacing w:after="0"/>
      </w:pPr>
      <w:r>
        <w:t>Key: In many instances of encounters with “the angel of the LORD”, the encounter was actually with what is termed as a “Christophany” or a preincarnate Christ. If you follow the conversation, there are indicators that the person is actually speaking with God in the first person. In this instance:</w:t>
      </w:r>
    </w:p>
    <w:p w14:paraId="2A1C3DC1" w14:textId="131D9C33" w:rsidR="00BC1D72" w:rsidRDefault="00BC1D72" w:rsidP="00BC1D72">
      <w:pPr>
        <w:pStyle w:val="ListParagraph"/>
        <w:numPr>
          <w:ilvl w:val="3"/>
          <w:numId w:val="1"/>
        </w:numPr>
        <w:spacing w:after="0"/>
      </w:pPr>
      <w:r>
        <w:t xml:space="preserve">Angels have no authority to act out of their own </w:t>
      </w:r>
      <w:r w:rsidR="002F0DB2">
        <w:t>______________</w:t>
      </w:r>
      <w:r>
        <w:t xml:space="preserve"> or </w:t>
      </w:r>
      <w:r w:rsidR="002F0DB2">
        <w:t>_________________</w:t>
      </w:r>
      <w:r>
        <w:t xml:space="preserve"> with the actions of a person.</w:t>
      </w:r>
    </w:p>
    <w:p w14:paraId="1879E776" w14:textId="6E033F92" w:rsidR="00BC1D72" w:rsidRDefault="00BC1D72" w:rsidP="00BC1D72">
      <w:pPr>
        <w:pStyle w:val="ListParagraph"/>
        <w:numPr>
          <w:ilvl w:val="3"/>
          <w:numId w:val="1"/>
        </w:numPr>
        <w:spacing w:after="0"/>
      </w:pPr>
      <w:r>
        <w:lastRenderedPageBreak/>
        <w:t xml:space="preserve">Angels have no authority to </w:t>
      </w:r>
      <w:r w:rsidR="002F0DB2">
        <w:t>_______________________________</w:t>
      </w:r>
      <w:r>
        <w:t xml:space="preserve"> (say what “I” say).</w:t>
      </w:r>
    </w:p>
    <w:p w14:paraId="17B1653F" w14:textId="77777777" w:rsidR="00BC1D72" w:rsidRDefault="00BC1D72" w:rsidP="00BC1D72">
      <w:pPr>
        <w:spacing w:after="0"/>
      </w:pPr>
    </w:p>
    <w:p w14:paraId="0B85F164" w14:textId="77777777" w:rsidR="00BC1D72" w:rsidRDefault="00BC1D72" w:rsidP="00BC1D72">
      <w:pPr>
        <w:spacing w:after="0"/>
      </w:pPr>
      <w:r w:rsidRPr="00F030EA">
        <w:rPr>
          <w:highlight w:val="green"/>
        </w:rPr>
        <w:t>Question: Could Balaam’s inability to see the angel been purely the hand of God preventing him from seeing them, or could it have been Balaam’s own selfish motives blinding him?</w:t>
      </w:r>
    </w:p>
    <w:p w14:paraId="2C8A3217" w14:textId="77777777" w:rsidR="00BC1D72" w:rsidRDefault="00BC1D72" w:rsidP="00BC1D72">
      <w:pPr>
        <w:spacing w:after="0"/>
      </w:pPr>
    </w:p>
    <w:p w14:paraId="4CB06F00" w14:textId="77777777" w:rsidR="00BC1D72" w:rsidRDefault="00BC1D72" w:rsidP="00BC1D72">
      <w:pPr>
        <w:spacing w:after="0"/>
      </w:pPr>
      <w:r w:rsidRPr="00073584">
        <w:rPr>
          <w:highlight w:val="green"/>
        </w:rPr>
        <w:t>Question: What could Balaam’s inability to see the angel do to his brag about seeing visions and revelations?</w:t>
      </w:r>
    </w:p>
    <w:p w14:paraId="279F3A41" w14:textId="77777777" w:rsidR="00BC1D72" w:rsidRDefault="00BC1D72" w:rsidP="00BC1D72">
      <w:pPr>
        <w:spacing w:after="0"/>
      </w:pPr>
    </w:p>
    <w:p w14:paraId="228A8EA1" w14:textId="77777777" w:rsidR="00BC1D72" w:rsidRDefault="00BC1D72" w:rsidP="00BC1D72">
      <w:pPr>
        <w:spacing w:after="0"/>
      </w:pPr>
      <w:r w:rsidRPr="00F356C6">
        <w:rPr>
          <w:highlight w:val="green"/>
        </w:rPr>
        <w:t>Queston: I stated earlier that this is one of the most disputed encounters in the Bible. Could the rendering of this encounter be metaphor, or do you believe this is a true historical event? Why do you believe either?</w:t>
      </w:r>
    </w:p>
    <w:p w14:paraId="388E871D" w14:textId="77777777" w:rsidR="00BC1D72" w:rsidRDefault="00BC1D72" w:rsidP="00BC1D72">
      <w:pPr>
        <w:spacing w:after="0"/>
      </w:pPr>
    </w:p>
    <w:p w14:paraId="4EE22818" w14:textId="77777777" w:rsidR="00BC1D72" w:rsidRPr="001705BA" w:rsidRDefault="00BC1D72" w:rsidP="00BC1D72">
      <w:pPr>
        <w:spacing w:after="0"/>
        <w:rPr>
          <w:u w:val="single"/>
        </w:rPr>
      </w:pPr>
      <w:r w:rsidRPr="001705BA">
        <w:rPr>
          <w:u w:val="single"/>
        </w:rPr>
        <w:t>Chapter 23 – Balaam’s Oracles</w:t>
      </w:r>
    </w:p>
    <w:p w14:paraId="55290246" w14:textId="77777777" w:rsidR="00BC1D72" w:rsidRDefault="00BC1D72" w:rsidP="00BC1D72">
      <w:pPr>
        <w:pStyle w:val="ListParagraph"/>
        <w:numPr>
          <w:ilvl w:val="0"/>
          <w:numId w:val="2"/>
        </w:numPr>
        <w:spacing w:after="0"/>
      </w:pPr>
      <w:r>
        <w:t>Continuing from the last chapter, notice that the king, Balak, took Balaam to one of the elevated places of worship to Baal, a false god, near Kiriath-Huzoth. Balaam had Balak build seven altars where they offered a bull and a ram on each one. Then Balaam goes further in hopes that the LORD would meet and speak with him.</w:t>
      </w:r>
    </w:p>
    <w:p w14:paraId="2149244D" w14:textId="77777777" w:rsidR="00BC1D72" w:rsidRDefault="00BC1D72" w:rsidP="00BC1D72">
      <w:pPr>
        <w:pStyle w:val="ListParagraph"/>
        <w:numPr>
          <w:ilvl w:val="0"/>
          <w:numId w:val="2"/>
        </w:numPr>
        <w:spacing w:after="0"/>
      </w:pPr>
      <w:r>
        <w:t xml:space="preserve">God met Balaam, and Balaam with a sense of arrogant pride declares to God that he had set up the altars and made offerings on them. </w:t>
      </w:r>
    </w:p>
    <w:p w14:paraId="0E0274E5" w14:textId="77777777" w:rsidR="00BC1D72" w:rsidRDefault="00BC1D72" w:rsidP="00BC1D72">
      <w:pPr>
        <w:pStyle w:val="ListParagraph"/>
        <w:numPr>
          <w:ilvl w:val="1"/>
          <w:numId w:val="2"/>
        </w:numPr>
        <w:spacing w:after="0"/>
      </w:pPr>
      <w:r>
        <w:t>God’s meeting Balaam was not in response or respect to the offerings given. God’s concern was with His people, having the purpose of turning curses against them into blessings for them.</w:t>
      </w:r>
    </w:p>
    <w:p w14:paraId="0F4B1D48" w14:textId="77777777" w:rsidR="00BC1D72" w:rsidRDefault="00BC1D72" w:rsidP="00BC1D72">
      <w:pPr>
        <w:pStyle w:val="ListParagraph"/>
        <w:numPr>
          <w:ilvl w:val="0"/>
          <w:numId w:val="2"/>
        </w:numPr>
        <w:spacing w:after="0"/>
      </w:pPr>
      <w:r>
        <w:t>The first oracle:</w:t>
      </w:r>
    </w:p>
    <w:p w14:paraId="4FAF0D73" w14:textId="77777777" w:rsidR="00BC1D72" w:rsidRDefault="00BC1D72" w:rsidP="00BC1D72">
      <w:pPr>
        <w:pStyle w:val="ListParagraph"/>
        <w:numPr>
          <w:ilvl w:val="1"/>
          <w:numId w:val="2"/>
        </w:numPr>
        <w:spacing w:after="0"/>
      </w:pPr>
      <w:r>
        <w:t>How shall I curse, whom God has not cursed? Or how shall I defy, whom the LORD has not defied?</w:t>
      </w:r>
    </w:p>
    <w:p w14:paraId="09A3DAC2" w14:textId="21203AF3" w:rsidR="00BC1D72" w:rsidRDefault="00BC1D72" w:rsidP="00BC1D72">
      <w:pPr>
        <w:pStyle w:val="ListParagraph"/>
        <w:numPr>
          <w:ilvl w:val="1"/>
          <w:numId w:val="2"/>
        </w:numPr>
        <w:spacing w:after="0"/>
      </w:pPr>
      <w:r>
        <w:t xml:space="preserve">The people (Israel) will dwell alone or in </w:t>
      </w:r>
      <w:r w:rsidR="002F0DB2">
        <w:t>_________________</w:t>
      </w:r>
      <w:r>
        <w:t xml:space="preserve"> and will not </w:t>
      </w:r>
      <w:r w:rsidR="002F0DB2">
        <w:t>________</w:t>
      </w:r>
      <w:r>
        <w:t xml:space="preserve"> to other nations. They will be as dust in number. Who can count them.</w:t>
      </w:r>
    </w:p>
    <w:p w14:paraId="6E0C001E" w14:textId="77777777" w:rsidR="00BC1D72" w:rsidRDefault="00BC1D72" w:rsidP="00BC1D72">
      <w:pPr>
        <w:pStyle w:val="ListParagraph"/>
        <w:numPr>
          <w:ilvl w:val="2"/>
          <w:numId w:val="2"/>
        </w:numPr>
        <w:spacing w:after="0"/>
      </w:pPr>
      <w:r>
        <w:t>This prophecy foretells of those who would be known as “Spiritual Israel”, those who would be grafted into the vine as sons of God through the work of Jesus the Christ and included in the number in Revelation 7:9-17 which no man can number.</w:t>
      </w:r>
    </w:p>
    <w:p w14:paraId="5D6D6F37" w14:textId="77777777" w:rsidR="00BC1D72" w:rsidRDefault="00BC1D72" w:rsidP="00BC1D72">
      <w:pPr>
        <w:pStyle w:val="ListParagraph"/>
        <w:numPr>
          <w:ilvl w:val="1"/>
          <w:numId w:val="2"/>
        </w:numPr>
        <w:spacing w:after="0"/>
      </w:pPr>
      <w:r>
        <w:t>Let my end of life be like his (the righteous man).</w:t>
      </w:r>
    </w:p>
    <w:p w14:paraId="4A50759C" w14:textId="77777777" w:rsidR="00BC1D72" w:rsidRDefault="00BC1D72" w:rsidP="00BC1D72">
      <w:pPr>
        <w:pStyle w:val="ListParagraph"/>
        <w:numPr>
          <w:ilvl w:val="0"/>
          <w:numId w:val="2"/>
        </w:numPr>
        <w:spacing w:after="0"/>
      </w:pPr>
      <w:r>
        <w:t>The Second Oracle:</w:t>
      </w:r>
    </w:p>
    <w:p w14:paraId="0BBCB957" w14:textId="6C823A9E" w:rsidR="00BC1D72" w:rsidRDefault="00BC1D72" w:rsidP="00BC1D72">
      <w:pPr>
        <w:pStyle w:val="ListParagraph"/>
        <w:numPr>
          <w:ilvl w:val="1"/>
          <w:numId w:val="2"/>
        </w:numPr>
        <w:spacing w:after="0"/>
      </w:pPr>
      <w:r>
        <w:t xml:space="preserve">Again, God meets Balaam at a second location, Pisgah, where he was taken by Balak. </w:t>
      </w:r>
    </w:p>
    <w:p w14:paraId="621F0603" w14:textId="77777777" w:rsidR="00BC1D72" w:rsidRDefault="00BC1D72" w:rsidP="00BC1D72">
      <w:pPr>
        <w:pStyle w:val="ListParagraph"/>
        <w:numPr>
          <w:ilvl w:val="2"/>
          <w:numId w:val="2"/>
        </w:numPr>
        <w:spacing w:after="0"/>
      </w:pPr>
      <w:r>
        <w:t>The same process. The same burnt offerings.</w:t>
      </w:r>
    </w:p>
    <w:p w14:paraId="5B367EE6" w14:textId="77777777" w:rsidR="00BC1D72" w:rsidRDefault="00BC1D72" w:rsidP="00BC1D72">
      <w:pPr>
        <w:pStyle w:val="ListParagraph"/>
        <w:numPr>
          <w:ilvl w:val="2"/>
          <w:numId w:val="2"/>
        </w:numPr>
        <w:spacing w:after="0"/>
      </w:pPr>
      <w:r w:rsidRPr="00F21E56">
        <w:rPr>
          <w:b/>
          <w:bCs/>
          <w:u w:val="single"/>
        </w:rPr>
        <w:lastRenderedPageBreak/>
        <w:t xml:space="preserve"> 23:19</w:t>
      </w:r>
      <w:r w:rsidRPr="00F21E56">
        <w:t xml:space="preserve"> God is not a man, that he should lie; neither the son of man, that he should repent: hath he said, and shall he not do it? or hath he spoken, and shall he not make it good?</w:t>
      </w:r>
    </w:p>
    <w:p w14:paraId="54AF2747" w14:textId="77777777" w:rsidR="00BC1D72" w:rsidRDefault="00BC1D72" w:rsidP="00BC1D72">
      <w:pPr>
        <w:pStyle w:val="ListParagraph"/>
        <w:numPr>
          <w:ilvl w:val="2"/>
          <w:numId w:val="2"/>
        </w:numPr>
        <w:spacing w:after="0"/>
      </w:pPr>
      <w:r>
        <w:t>Behold I have received a command to bless; When He has blessed, then I cannot revoke it.”</w:t>
      </w:r>
    </w:p>
    <w:p w14:paraId="5E82B3F2" w14:textId="77777777" w:rsidR="00BC1D72" w:rsidRDefault="00BC1D72" w:rsidP="00BC1D72">
      <w:pPr>
        <w:pStyle w:val="ListParagraph"/>
        <w:numPr>
          <w:ilvl w:val="1"/>
          <w:numId w:val="2"/>
        </w:numPr>
        <w:spacing w:after="0"/>
      </w:pPr>
      <w:r>
        <w:t>God’s original blessing on Israel is unchanged. The people can shout because He reigns in their midst as King. He has given them strength with deliverance from Egypt. There is no omen or divination that will be successful against Israel. Instead, their victories will cause nations to say about them, “Oh, what God has done!”</w:t>
      </w:r>
    </w:p>
    <w:p w14:paraId="573E2CFE" w14:textId="77777777" w:rsidR="00BC1D72" w:rsidRDefault="00BC1D72" w:rsidP="00BC1D72">
      <w:pPr>
        <w:spacing w:after="0"/>
      </w:pPr>
    </w:p>
    <w:p w14:paraId="07510390" w14:textId="77777777" w:rsidR="00BC1D72" w:rsidRPr="001705BA" w:rsidRDefault="00BC1D72" w:rsidP="00BC1D72">
      <w:pPr>
        <w:tabs>
          <w:tab w:val="left" w:pos="1756"/>
        </w:tabs>
        <w:spacing w:after="0"/>
        <w:rPr>
          <w:u w:val="single"/>
        </w:rPr>
      </w:pPr>
      <w:r w:rsidRPr="001705BA">
        <w:rPr>
          <w:u w:val="single"/>
        </w:rPr>
        <w:t>Chapter 24 – Balaam’s Third and Fourth Oracle</w:t>
      </w:r>
    </w:p>
    <w:p w14:paraId="4A026562" w14:textId="77777777" w:rsidR="00BC1D72" w:rsidRDefault="00BC1D72" w:rsidP="00BC1D72">
      <w:pPr>
        <w:pStyle w:val="ListParagraph"/>
        <w:numPr>
          <w:ilvl w:val="0"/>
          <w:numId w:val="3"/>
        </w:numPr>
        <w:tabs>
          <w:tab w:val="left" w:pos="1756"/>
        </w:tabs>
        <w:spacing w:after="0"/>
      </w:pPr>
      <w:r>
        <w:t>The Third Oracle:</w:t>
      </w:r>
    </w:p>
    <w:p w14:paraId="58F831AC" w14:textId="5B0F9E08" w:rsidR="00BC1D72" w:rsidRDefault="00BC1D72" w:rsidP="00BC1D72">
      <w:pPr>
        <w:pStyle w:val="ListParagraph"/>
        <w:numPr>
          <w:ilvl w:val="1"/>
          <w:numId w:val="3"/>
        </w:numPr>
        <w:tabs>
          <w:tab w:val="left" w:pos="1756"/>
        </w:tabs>
        <w:spacing w:after="0"/>
      </w:pPr>
      <w:r>
        <w:t xml:space="preserve">The third location is the top of Mt. Peor. </w:t>
      </w:r>
    </w:p>
    <w:p w14:paraId="449681DB" w14:textId="77777777" w:rsidR="00BC1D72" w:rsidRDefault="00BC1D72" w:rsidP="00BC1D72">
      <w:pPr>
        <w:pStyle w:val="ListParagraph"/>
        <w:numPr>
          <w:ilvl w:val="1"/>
          <w:numId w:val="3"/>
        </w:numPr>
        <w:tabs>
          <w:tab w:val="left" w:pos="1756"/>
        </w:tabs>
        <w:spacing w:after="0"/>
      </w:pPr>
      <w:r>
        <w:t>The same process. The same offerings.</w:t>
      </w:r>
    </w:p>
    <w:p w14:paraId="5D007763" w14:textId="77777777" w:rsidR="00BC1D72" w:rsidRDefault="00BC1D72" w:rsidP="00BC1D72">
      <w:pPr>
        <w:pStyle w:val="ListParagraph"/>
        <w:numPr>
          <w:ilvl w:val="1"/>
          <w:numId w:val="3"/>
        </w:numPr>
        <w:tabs>
          <w:tab w:val="left" w:pos="1756"/>
        </w:tabs>
        <w:spacing w:after="0"/>
      </w:pPr>
      <w:r>
        <w:t xml:space="preserve">Balaam was now clear that it “pleased the LORD to bless Israel”. </w:t>
      </w:r>
      <w:proofErr w:type="gramStart"/>
      <w:r>
        <w:t>Therefore</w:t>
      </w:r>
      <w:proofErr w:type="gramEnd"/>
      <w:r>
        <w:t xml:space="preserve"> he did not go as he had before to receive enchantments against </w:t>
      </w:r>
      <w:proofErr w:type="gramStart"/>
      <w:r>
        <w:t>Israel, but</w:t>
      </w:r>
      <w:proofErr w:type="gramEnd"/>
      <w:r>
        <w:t xml:space="preserve"> rather set his sights on the camps of Israel seeking an advantage to curse them through his own observations.</w:t>
      </w:r>
    </w:p>
    <w:p w14:paraId="75F10015" w14:textId="77777777" w:rsidR="00BC1D72" w:rsidRDefault="00BC1D72" w:rsidP="00BC1D72">
      <w:pPr>
        <w:pStyle w:val="ListParagraph"/>
        <w:numPr>
          <w:ilvl w:val="1"/>
          <w:numId w:val="3"/>
        </w:numPr>
        <w:tabs>
          <w:tab w:val="left" w:pos="1756"/>
        </w:tabs>
        <w:spacing w:after="0"/>
      </w:pPr>
      <w:r>
        <w:t>But, the Spirit of God came upon Balaam and his oracle came forth as from a man whose eyes had been opened.</w:t>
      </w:r>
    </w:p>
    <w:p w14:paraId="399D0DC8" w14:textId="77777777" w:rsidR="00BC1D72" w:rsidRDefault="00BC1D72" w:rsidP="00BC1D72">
      <w:pPr>
        <w:pStyle w:val="ListParagraph"/>
        <w:numPr>
          <w:ilvl w:val="1"/>
          <w:numId w:val="3"/>
        </w:numPr>
        <w:tabs>
          <w:tab w:val="left" w:pos="1756"/>
        </w:tabs>
        <w:spacing w:after="0"/>
      </w:pPr>
      <w:r>
        <w:t>How fair are your dwelling places. Like broad valleys and gardens by the river. God will send plentiful rain and make your gardens and trees, and every seed fruitful. Your King will be higher than the greatest kings on earth, and your Kingdom will be exalted. God brought you out of Egypt and you have strength as it were as a unicorn. God will deliver all of your adversaries into your hands. Your armies will posture as a crouching lion and who will dare to rouse them. Everyone who blesses you will be blessed, and everyone who curses you will be cursed.</w:t>
      </w:r>
    </w:p>
    <w:p w14:paraId="592677B7" w14:textId="77777777" w:rsidR="00BC1D72" w:rsidRDefault="00BC1D72" w:rsidP="00BC1D72">
      <w:pPr>
        <w:pStyle w:val="ListParagraph"/>
        <w:numPr>
          <w:ilvl w:val="1"/>
          <w:numId w:val="3"/>
        </w:numPr>
        <w:tabs>
          <w:tab w:val="left" w:pos="1756"/>
        </w:tabs>
        <w:spacing w:after="0"/>
      </w:pPr>
      <w:r>
        <w:t>Balak’s anger burned against Balaam. “Didn’t I tell you I would honor you if you would curse my enemies for me? Yet the LORD has withheld honor from you.” “You have persisted in blessing them.”</w:t>
      </w:r>
    </w:p>
    <w:p w14:paraId="33CB7AF4" w14:textId="77777777" w:rsidR="00BC1D72" w:rsidRDefault="00BC1D72" w:rsidP="00BC1D72">
      <w:pPr>
        <w:pStyle w:val="ListParagraph"/>
        <w:numPr>
          <w:ilvl w:val="1"/>
          <w:numId w:val="3"/>
        </w:numPr>
        <w:tabs>
          <w:tab w:val="left" w:pos="1756"/>
        </w:tabs>
        <w:spacing w:after="0"/>
      </w:pPr>
      <w:r>
        <w:t xml:space="preserve">Balaam responded: “Didn’t I tell your messengers, though you gave me your house full of silver and gold, I </w:t>
      </w:r>
      <w:proofErr w:type="spellStart"/>
      <w:r>
        <w:t>can not</w:t>
      </w:r>
      <w:proofErr w:type="spellEnd"/>
      <w:r>
        <w:t xml:space="preserve"> do anything contrary to the command of the LORD?” “What the LORD speaks, that I will speak?”</w:t>
      </w:r>
    </w:p>
    <w:p w14:paraId="2038A375" w14:textId="77777777" w:rsidR="00BC1D72" w:rsidRDefault="00BC1D72" w:rsidP="00BC1D72">
      <w:pPr>
        <w:pStyle w:val="ListParagraph"/>
        <w:numPr>
          <w:ilvl w:val="1"/>
          <w:numId w:val="3"/>
        </w:numPr>
        <w:tabs>
          <w:tab w:val="left" w:pos="1756"/>
        </w:tabs>
        <w:spacing w:after="0"/>
      </w:pPr>
      <w:r>
        <w:t>“Come and I will advise you what Israel will do to the children of Moab in the days to come.”</w:t>
      </w:r>
    </w:p>
    <w:p w14:paraId="37E3778D" w14:textId="77777777" w:rsidR="00BC1D72" w:rsidRDefault="00BC1D72" w:rsidP="00BC1D72">
      <w:pPr>
        <w:pStyle w:val="ListParagraph"/>
        <w:numPr>
          <w:ilvl w:val="0"/>
          <w:numId w:val="3"/>
        </w:numPr>
        <w:tabs>
          <w:tab w:val="left" w:pos="1756"/>
        </w:tabs>
        <w:spacing w:after="0"/>
      </w:pPr>
      <w:r>
        <w:t>Balaam’s Final Oracle</w:t>
      </w:r>
    </w:p>
    <w:p w14:paraId="2C6E30F8" w14:textId="77777777" w:rsidR="00BC1D72" w:rsidRDefault="00BC1D72" w:rsidP="00BC1D72">
      <w:pPr>
        <w:pStyle w:val="ListParagraph"/>
        <w:numPr>
          <w:ilvl w:val="1"/>
          <w:numId w:val="3"/>
        </w:numPr>
        <w:tabs>
          <w:tab w:val="left" w:pos="1756"/>
        </w:tabs>
        <w:spacing w:after="0"/>
      </w:pPr>
      <w:r>
        <w:lastRenderedPageBreak/>
        <w:t>He begins with, “The oracle of Balam the son of Beor, And the oracle of the man whose eye is opened”.</w:t>
      </w:r>
    </w:p>
    <w:p w14:paraId="1A595E48" w14:textId="77777777" w:rsidR="00BC1D72" w:rsidRDefault="00BC1D72" w:rsidP="00BC1D72">
      <w:pPr>
        <w:pStyle w:val="ListParagraph"/>
        <w:numPr>
          <w:ilvl w:val="1"/>
          <w:numId w:val="3"/>
        </w:numPr>
        <w:tabs>
          <w:tab w:val="left" w:pos="1756"/>
        </w:tabs>
        <w:spacing w:after="0"/>
      </w:pPr>
      <w:r>
        <w:t>He also describes himself as the oracle “who hears the words of God, and knows the knowledge of the Most High…”</w:t>
      </w:r>
    </w:p>
    <w:p w14:paraId="7182AEDE" w14:textId="77777777" w:rsidR="00BC1D72" w:rsidRDefault="00BC1D72" w:rsidP="00BC1D72">
      <w:pPr>
        <w:pStyle w:val="ListParagraph"/>
        <w:numPr>
          <w:ilvl w:val="2"/>
          <w:numId w:val="3"/>
        </w:numPr>
        <w:tabs>
          <w:tab w:val="left" w:pos="1756"/>
        </w:tabs>
        <w:spacing w:after="0"/>
      </w:pPr>
      <w:r>
        <w:t xml:space="preserve">It is apparent that Balaam had some knowledge of God, but his knowledge was not spiritual or supernatural. Rather </w:t>
      </w:r>
      <w:proofErr w:type="spellStart"/>
      <w:proofErr w:type="gramStart"/>
      <w:r>
        <w:t>is</w:t>
      </w:r>
      <w:proofErr w:type="spellEnd"/>
      <w:proofErr w:type="gramEnd"/>
      <w:r>
        <w:t xml:space="preserve"> was a knowledge notional and speculative, not as a friend of God. “Having a form of godliness, but denying the power thereof”. (2 Tim 3:5)</w:t>
      </w:r>
    </w:p>
    <w:p w14:paraId="3D7B7C20" w14:textId="77777777" w:rsidR="00BC1D72" w:rsidRDefault="00BC1D72" w:rsidP="00BC1D72">
      <w:pPr>
        <w:pStyle w:val="ListParagraph"/>
        <w:numPr>
          <w:ilvl w:val="1"/>
          <w:numId w:val="3"/>
        </w:numPr>
        <w:tabs>
          <w:tab w:val="left" w:pos="1756"/>
        </w:tabs>
        <w:spacing w:after="0"/>
      </w:pPr>
      <w:r>
        <w:t>Verse 17: “I see him, but not now; I behold him, but not near; A star will come forth from Jacob, a scepter will rise from Israel, and shall crush through the forehead of Moab, and tear down all the sons of Sheth…” The oracle continues from verse 18 through verse 24.</w:t>
      </w:r>
    </w:p>
    <w:p w14:paraId="4555ACAB" w14:textId="77777777" w:rsidR="00BC1D72" w:rsidRDefault="00BC1D72" w:rsidP="00BC1D72">
      <w:pPr>
        <w:pStyle w:val="ListParagraph"/>
        <w:numPr>
          <w:ilvl w:val="2"/>
          <w:numId w:val="3"/>
        </w:numPr>
        <w:tabs>
          <w:tab w:val="left" w:pos="1756"/>
        </w:tabs>
        <w:spacing w:after="0"/>
      </w:pPr>
      <w:r>
        <w:t>This oracle is a dual prophecy. Balaam prophetically foretold of the victories of Israel against their enemies through their natural generations. But it also is a Messianic prophecy, foretelling of the coming Messiah, the victories He would win, and the ushering in of the eternal promised land through the victories of Christ.</w:t>
      </w:r>
    </w:p>
    <w:p w14:paraId="02CDFC2F" w14:textId="77777777" w:rsidR="00BC1D72" w:rsidRDefault="00BC1D72" w:rsidP="00BC1D72">
      <w:pPr>
        <w:pStyle w:val="ListParagraph"/>
        <w:numPr>
          <w:ilvl w:val="1"/>
          <w:numId w:val="3"/>
        </w:numPr>
        <w:tabs>
          <w:tab w:val="left" w:pos="1756"/>
        </w:tabs>
        <w:spacing w:after="0"/>
      </w:pPr>
      <w:r>
        <w:t>Chapter 24 ends with “Then Balaam arose and departed and returned to his place, and Balak also went his way.</w:t>
      </w:r>
    </w:p>
    <w:p w14:paraId="3350454E" w14:textId="77777777" w:rsidR="00BC1D72" w:rsidRDefault="00BC1D72" w:rsidP="00BC1D72">
      <w:pPr>
        <w:tabs>
          <w:tab w:val="left" w:pos="1756"/>
        </w:tabs>
        <w:spacing w:after="0"/>
      </w:pPr>
    </w:p>
    <w:p w14:paraId="297F9DF4" w14:textId="77777777" w:rsidR="00BC1D72" w:rsidRDefault="00BC1D72" w:rsidP="00BC1D72">
      <w:pPr>
        <w:tabs>
          <w:tab w:val="left" w:pos="1756"/>
        </w:tabs>
        <w:spacing w:after="0"/>
        <w:rPr>
          <w:highlight w:val="green"/>
        </w:rPr>
      </w:pPr>
      <w:r>
        <w:rPr>
          <w:highlight w:val="green"/>
        </w:rPr>
        <w:t>Question: What does Balaam’s consistent response to King Balak teach us about how we should respond to authority figures who attempt to require us to act against what we know of God?</w:t>
      </w:r>
    </w:p>
    <w:p w14:paraId="1FDB513D" w14:textId="77777777" w:rsidR="00BC1D72" w:rsidRDefault="00BC1D72" w:rsidP="00BC1D72">
      <w:pPr>
        <w:tabs>
          <w:tab w:val="left" w:pos="1756"/>
        </w:tabs>
        <w:spacing w:after="0"/>
        <w:rPr>
          <w:highlight w:val="green"/>
        </w:rPr>
      </w:pPr>
    </w:p>
    <w:p w14:paraId="3BC86275" w14:textId="77777777" w:rsidR="00BC1D72" w:rsidRDefault="00BC1D72" w:rsidP="00BC1D72">
      <w:pPr>
        <w:tabs>
          <w:tab w:val="left" w:pos="1756"/>
        </w:tabs>
        <w:spacing w:after="0"/>
      </w:pPr>
      <w:r w:rsidRPr="00F6401B">
        <w:rPr>
          <w:highlight w:val="green"/>
        </w:rPr>
        <w:t>Question: What does Balam’s inner battle of his personal desires vs. his personal commitment to, “what God speaks, that is what I’ll speak”, tell us about inner struggles we may have?</w:t>
      </w:r>
    </w:p>
    <w:p w14:paraId="1175FF6B" w14:textId="77777777" w:rsidR="00BC1D72" w:rsidRDefault="00BC1D72" w:rsidP="00BC1D72">
      <w:pPr>
        <w:tabs>
          <w:tab w:val="left" w:pos="1756"/>
        </w:tabs>
        <w:spacing w:after="0"/>
      </w:pPr>
    </w:p>
    <w:p w14:paraId="76D46856" w14:textId="77777777" w:rsidR="00BC1D72" w:rsidRDefault="00BC1D72" w:rsidP="00BC1D72">
      <w:pPr>
        <w:tabs>
          <w:tab w:val="left" w:pos="1756"/>
        </w:tabs>
        <w:spacing w:after="0"/>
      </w:pPr>
      <w:r>
        <w:t>Chapter 25 – Sexual Immorality and Idolatry with the Women of Moab</w:t>
      </w:r>
    </w:p>
    <w:p w14:paraId="4DB39B7C" w14:textId="77777777" w:rsidR="00BC1D72" w:rsidRDefault="00BC1D72" w:rsidP="00BC1D72">
      <w:pPr>
        <w:tabs>
          <w:tab w:val="left" w:pos="1756"/>
        </w:tabs>
        <w:spacing w:after="0"/>
      </w:pPr>
    </w:p>
    <w:p w14:paraId="7E60C1C7" w14:textId="77777777" w:rsidR="00BC1D72" w:rsidRDefault="00BC1D72" w:rsidP="00BC1D72">
      <w:pPr>
        <w:tabs>
          <w:tab w:val="left" w:pos="1756"/>
        </w:tabs>
        <w:spacing w:after="0"/>
      </w:pPr>
      <w:r>
        <w:t>Shittim, or by its full name, “</w:t>
      </w:r>
      <w:proofErr w:type="spellStart"/>
      <w:r>
        <w:t>Abelshittim</w:t>
      </w:r>
      <w:proofErr w:type="spellEnd"/>
      <w:r>
        <w:t>”, was a place in the plains of Moab. So called because of the abundance of shittim wood also known as the acacia tree, which was often mentioned in the building of the tabernacle. This was the final station in the wilderness and they abode there until the death of Moses. They were literally on the borders of Canaan, their entrance into the Promised Land.</w:t>
      </w:r>
    </w:p>
    <w:p w14:paraId="60F6F869" w14:textId="77777777" w:rsidR="00BC1D72" w:rsidRDefault="00BC1D72" w:rsidP="00BC1D72">
      <w:pPr>
        <w:pStyle w:val="ListParagraph"/>
        <w:numPr>
          <w:ilvl w:val="0"/>
          <w:numId w:val="4"/>
        </w:numPr>
        <w:tabs>
          <w:tab w:val="left" w:pos="1756"/>
        </w:tabs>
        <w:spacing w:after="0"/>
      </w:pPr>
      <w:r>
        <w:t>Here, the men of Israel fell into sexual immorality and pagan worship with the “daughters of Moab”. And again, the LORD was angered.</w:t>
      </w:r>
    </w:p>
    <w:p w14:paraId="7DA4BD91" w14:textId="5529B3DD" w:rsidR="00BC1D72" w:rsidRDefault="00BC1D72" w:rsidP="00BC1D72">
      <w:pPr>
        <w:pStyle w:val="ListParagraph"/>
        <w:numPr>
          <w:ilvl w:val="1"/>
          <w:numId w:val="4"/>
        </w:numPr>
        <w:tabs>
          <w:tab w:val="left" w:pos="1756"/>
        </w:tabs>
        <w:spacing w:after="0"/>
      </w:pPr>
      <w:r>
        <w:t>First, God commanded Moses to gather all the leaders of the people and execute them</w:t>
      </w:r>
      <w:r w:rsidR="00D03B19">
        <w:t>,</w:t>
      </w:r>
      <w:r>
        <w:t xml:space="preserve"> in broad daylight, so the </w:t>
      </w:r>
      <w:r w:rsidR="00D03B19">
        <w:t>_____________________</w:t>
      </w:r>
      <w:r>
        <w:t xml:space="preserve"> of the LORD may be turned away from Israel.</w:t>
      </w:r>
    </w:p>
    <w:p w14:paraId="34095352" w14:textId="30BB2739" w:rsidR="00BC1D72" w:rsidRDefault="00BC1D72" w:rsidP="00BC1D72">
      <w:pPr>
        <w:pStyle w:val="ListParagraph"/>
        <w:numPr>
          <w:ilvl w:val="1"/>
          <w:numId w:val="4"/>
        </w:numPr>
        <w:tabs>
          <w:tab w:val="left" w:pos="1756"/>
        </w:tabs>
        <w:spacing w:after="0"/>
      </w:pPr>
      <w:r>
        <w:lastRenderedPageBreak/>
        <w:t xml:space="preserve">Secondly, God sent a plague into the camp of the Children of Israel that took the lives of 24,000, </w:t>
      </w:r>
      <w:r w:rsidR="00094E3A">
        <w:t>_____________</w:t>
      </w:r>
      <w:r>
        <w:t xml:space="preserve"> in one day alone.</w:t>
      </w:r>
    </w:p>
    <w:p w14:paraId="64CE3D24" w14:textId="17BC5A19" w:rsidR="00BC1D72" w:rsidRDefault="00BC1D72" w:rsidP="00BC1D72">
      <w:pPr>
        <w:pStyle w:val="ListParagraph"/>
        <w:numPr>
          <w:ilvl w:val="1"/>
          <w:numId w:val="4"/>
        </w:numPr>
        <w:tabs>
          <w:tab w:val="left" w:pos="1756"/>
        </w:tabs>
        <w:spacing w:after="0"/>
      </w:pPr>
      <w:r>
        <w:t xml:space="preserve">One of the sons of Israel very openly brought a </w:t>
      </w:r>
      <w:r w:rsidR="00094E3A">
        <w:t>___________________</w:t>
      </w:r>
      <w:r>
        <w:t xml:space="preserve"> woman to his relatives in the midst of the congregation mourning the deaths of their leaders at God’s command.</w:t>
      </w:r>
    </w:p>
    <w:p w14:paraId="570C6B70" w14:textId="4605FB03" w:rsidR="00BC1D72" w:rsidRDefault="00BC1D72" w:rsidP="00BC1D72">
      <w:pPr>
        <w:pStyle w:val="ListParagraph"/>
        <w:numPr>
          <w:ilvl w:val="1"/>
          <w:numId w:val="4"/>
        </w:numPr>
        <w:tabs>
          <w:tab w:val="left" w:pos="1756"/>
        </w:tabs>
        <w:spacing w:after="0"/>
      </w:pPr>
      <w:r>
        <w:t xml:space="preserve">Phinehas followed them into the man’s tent and killed both the son of Israel and the Midianite woman. This act turned away </w:t>
      </w:r>
      <w:r w:rsidR="00C0651A">
        <w:t>______________________________</w:t>
      </w:r>
      <w:r>
        <w:t xml:space="preserve"> from the Children of Israel, and the plague was stopped in their midst.</w:t>
      </w:r>
    </w:p>
    <w:p w14:paraId="12828DF8" w14:textId="593C1D2A" w:rsidR="00BC1D72" w:rsidRDefault="00BC1D72" w:rsidP="00BC1D72">
      <w:pPr>
        <w:pStyle w:val="ListParagraph"/>
        <w:numPr>
          <w:ilvl w:val="1"/>
          <w:numId w:val="4"/>
        </w:numPr>
        <w:tabs>
          <w:tab w:val="left" w:pos="1756"/>
        </w:tabs>
        <w:spacing w:after="0"/>
      </w:pPr>
      <w:r>
        <w:t xml:space="preserve">The </w:t>
      </w:r>
      <w:r w:rsidR="00C0651A">
        <w:t>_____________</w:t>
      </w:r>
      <w:r>
        <w:t xml:space="preserve"> of Phinehas cause God to establish a covenant of peace and perpetual priesthood with Phinehas and his descendants.</w:t>
      </w:r>
    </w:p>
    <w:p w14:paraId="358D143F" w14:textId="5B000414" w:rsidR="00BC1D72" w:rsidRDefault="00BC1D72" w:rsidP="00BC1D72">
      <w:pPr>
        <w:pStyle w:val="ListParagraph"/>
        <w:numPr>
          <w:ilvl w:val="1"/>
          <w:numId w:val="4"/>
        </w:numPr>
        <w:tabs>
          <w:tab w:val="left" w:pos="1756"/>
        </w:tabs>
        <w:spacing w:after="0"/>
      </w:pPr>
      <w:r>
        <w:t xml:space="preserve">God then commands Moses to be “hostile toward the Midianites” and retaliate against them because of their hostility toward Moses and the Children of Israel, and the fact that the Midianite woman in the story above was also the daughter of the </w:t>
      </w:r>
      <w:r w:rsidR="00C0651A">
        <w:t>________________</w:t>
      </w:r>
      <w:r>
        <w:t xml:space="preserve"> of Midian.</w:t>
      </w:r>
    </w:p>
    <w:p w14:paraId="004E94B9" w14:textId="77777777" w:rsidR="00BC1D72" w:rsidRDefault="00BC1D72" w:rsidP="00BC1D72">
      <w:pPr>
        <w:tabs>
          <w:tab w:val="left" w:pos="1756"/>
        </w:tabs>
        <w:spacing w:after="0"/>
      </w:pPr>
    </w:p>
    <w:p w14:paraId="61AC3CE5" w14:textId="77777777" w:rsidR="00BC1D72" w:rsidRDefault="00BC1D72" w:rsidP="00BC1D72">
      <w:pPr>
        <w:tabs>
          <w:tab w:val="left" w:pos="1756"/>
        </w:tabs>
        <w:spacing w:after="0"/>
      </w:pPr>
      <w:r>
        <w:t>Chapter 26 The Second Census</w:t>
      </w:r>
    </w:p>
    <w:p w14:paraId="27A9062B" w14:textId="77777777" w:rsidR="00BC1D72" w:rsidRDefault="00BC1D72" w:rsidP="00BC1D72">
      <w:pPr>
        <w:pStyle w:val="ListParagraph"/>
        <w:numPr>
          <w:ilvl w:val="0"/>
          <w:numId w:val="4"/>
        </w:numPr>
        <w:tabs>
          <w:tab w:val="left" w:pos="1756"/>
        </w:tabs>
        <w:spacing w:after="0"/>
      </w:pPr>
      <w:r>
        <w:t>We actually covered this chapter early in the study, but I want to remind us of a couple of key points.</w:t>
      </w:r>
    </w:p>
    <w:p w14:paraId="348EDF3D" w14:textId="77777777" w:rsidR="00BC1D72" w:rsidRPr="00F21E56" w:rsidRDefault="00BC1D72" w:rsidP="00BC1D72">
      <w:pPr>
        <w:pStyle w:val="ListParagraph"/>
        <w:numPr>
          <w:ilvl w:val="0"/>
          <w:numId w:val="4"/>
        </w:numPr>
        <w:tabs>
          <w:tab w:val="left" w:pos="1756"/>
        </w:tabs>
        <w:spacing w:after="0"/>
      </w:pPr>
      <w:r>
        <w:t>Let’s also look at the text regarding a very key component of this census.</w:t>
      </w:r>
    </w:p>
    <w:p w14:paraId="681702B8" w14:textId="77777777" w:rsidR="00BC1D72" w:rsidRDefault="00BC1D72" w:rsidP="00BC1D72">
      <w:pPr>
        <w:pStyle w:val="Normal0"/>
        <w:rPr>
          <w:rFonts w:ascii="Georgia" w:hAnsi="Georgia" w:cs="Georgia"/>
          <w:sz w:val="32"/>
          <w:szCs w:val="32"/>
          <w:lang w:val="en-US"/>
        </w:rPr>
      </w:pPr>
    </w:p>
    <w:p w14:paraId="55D04BB2" w14:textId="77777777" w:rsidR="00BC1D72" w:rsidRDefault="00BC1D72" w:rsidP="00BC1D72">
      <w:pPr>
        <w:spacing w:after="0"/>
      </w:pPr>
      <w:r w:rsidRPr="009C116A">
        <w:t xml:space="preserve">Num 26:63-65 </w:t>
      </w:r>
      <w:proofErr w:type="gramStart"/>
      <w:r w:rsidRPr="009C116A">
        <w:t>NASB  These</w:t>
      </w:r>
      <w:proofErr w:type="gramEnd"/>
      <w:r w:rsidRPr="009C116A">
        <w:t xml:space="preserve"> are those who were numbered by Moses and Eleazar the priest, who numbered the sons of Israel in the plains of Moab by the Jordan at Jericho.  (64)  But among these there was not a man of those who were numbered by Moses and Aaron the priest, who numbered the sons of Israel in the wilderness of Sinai.  (65)  For the LORD had said of them, "They shall surely die in the wilderness." And not a man was left of them, except Caleb the son of Jephunneh and Joshua the son of Nun.</w:t>
      </w:r>
    </w:p>
    <w:p w14:paraId="76437543" w14:textId="77777777" w:rsidR="00BC1D72" w:rsidRDefault="00BC1D72" w:rsidP="00BC1D72">
      <w:pPr>
        <w:spacing w:after="0"/>
      </w:pPr>
    </w:p>
    <w:p w14:paraId="56F17C27" w14:textId="43DE610D" w:rsidR="002F0DB2" w:rsidRPr="009C116A" w:rsidRDefault="002F0DB2" w:rsidP="00BC1D72">
      <w:pPr>
        <w:spacing w:after="0"/>
      </w:pPr>
      <w:r>
        <w:t>We will continue next week with chapters 27-30.</w:t>
      </w:r>
    </w:p>
    <w:p w14:paraId="14F67930" w14:textId="77777777" w:rsidR="00BC1D72" w:rsidRDefault="00BC1D72" w:rsidP="00BC1D72">
      <w:pPr>
        <w:spacing w:after="0"/>
      </w:pPr>
    </w:p>
    <w:p w14:paraId="5BDC16FA" w14:textId="77777777" w:rsidR="00BC1D72" w:rsidRDefault="00BC1D72"/>
    <w:sectPr w:rsidR="00BC1D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3DDC83" w14:textId="77777777" w:rsidR="009C1F45" w:rsidRDefault="009C1F45" w:rsidP="00BC1D72">
      <w:pPr>
        <w:spacing w:after="0" w:line="240" w:lineRule="auto"/>
      </w:pPr>
      <w:r>
        <w:separator/>
      </w:r>
    </w:p>
  </w:endnote>
  <w:endnote w:type="continuationSeparator" w:id="0">
    <w:p w14:paraId="5F187968" w14:textId="77777777" w:rsidR="009C1F45" w:rsidRDefault="009C1F45" w:rsidP="00BC1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DD9DB2" w14:textId="77777777" w:rsidR="009C1F45" w:rsidRDefault="009C1F45" w:rsidP="00BC1D72">
      <w:pPr>
        <w:spacing w:after="0" w:line="240" w:lineRule="auto"/>
      </w:pPr>
      <w:r>
        <w:separator/>
      </w:r>
    </w:p>
  </w:footnote>
  <w:footnote w:type="continuationSeparator" w:id="0">
    <w:p w14:paraId="05B03DDD" w14:textId="77777777" w:rsidR="009C1F45" w:rsidRDefault="009C1F45" w:rsidP="00BC1D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710594"/>
    <w:multiLevelType w:val="hybridMultilevel"/>
    <w:tmpl w:val="6B528BF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FA43F0"/>
    <w:multiLevelType w:val="hybridMultilevel"/>
    <w:tmpl w:val="2614515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A6721"/>
    <w:multiLevelType w:val="hybridMultilevel"/>
    <w:tmpl w:val="337EE7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473725"/>
    <w:multiLevelType w:val="hybridMultilevel"/>
    <w:tmpl w:val="9F7A9D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7D4552"/>
    <w:multiLevelType w:val="hybridMultilevel"/>
    <w:tmpl w:val="463E3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0026284">
    <w:abstractNumId w:val="1"/>
  </w:num>
  <w:num w:numId="2" w16cid:durableId="570896870">
    <w:abstractNumId w:val="4"/>
  </w:num>
  <w:num w:numId="3" w16cid:durableId="827012566">
    <w:abstractNumId w:val="0"/>
  </w:num>
  <w:num w:numId="4" w16cid:durableId="1828206243">
    <w:abstractNumId w:val="2"/>
  </w:num>
  <w:num w:numId="5" w16cid:durableId="4879438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D72"/>
    <w:rsid w:val="00094E3A"/>
    <w:rsid w:val="002F0DB2"/>
    <w:rsid w:val="00312434"/>
    <w:rsid w:val="00391215"/>
    <w:rsid w:val="00590969"/>
    <w:rsid w:val="009C1F45"/>
    <w:rsid w:val="00A74643"/>
    <w:rsid w:val="00BC1D72"/>
    <w:rsid w:val="00C0651A"/>
    <w:rsid w:val="00D03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66E68"/>
  <w15:chartTrackingRefBased/>
  <w15:docId w15:val="{0E83A660-C60A-4F50-B3F6-D81E0A442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D72"/>
  </w:style>
  <w:style w:type="paragraph" w:styleId="Heading1">
    <w:name w:val="heading 1"/>
    <w:basedOn w:val="Normal"/>
    <w:next w:val="Normal"/>
    <w:link w:val="Heading1Char"/>
    <w:uiPriority w:val="9"/>
    <w:qFormat/>
    <w:rsid w:val="00BC1D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1D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1D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1D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1D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1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D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1D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1D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1D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1D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1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D72"/>
    <w:rPr>
      <w:rFonts w:eastAsiaTheme="majorEastAsia" w:cstheme="majorBidi"/>
      <w:color w:val="272727" w:themeColor="text1" w:themeTint="D8"/>
    </w:rPr>
  </w:style>
  <w:style w:type="paragraph" w:styleId="Title">
    <w:name w:val="Title"/>
    <w:basedOn w:val="Normal"/>
    <w:next w:val="Normal"/>
    <w:link w:val="TitleChar"/>
    <w:uiPriority w:val="10"/>
    <w:qFormat/>
    <w:rsid w:val="00BC1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D72"/>
    <w:pPr>
      <w:spacing w:before="160"/>
      <w:jc w:val="center"/>
    </w:pPr>
    <w:rPr>
      <w:i/>
      <w:iCs/>
      <w:color w:val="404040" w:themeColor="text1" w:themeTint="BF"/>
    </w:rPr>
  </w:style>
  <w:style w:type="character" w:customStyle="1" w:styleId="QuoteChar">
    <w:name w:val="Quote Char"/>
    <w:basedOn w:val="DefaultParagraphFont"/>
    <w:link w:val="Quote"/>
    <w:uiPriority w:val="29"/>
    <w:rsid w:val="00BC1D72"/>
    <w:rPr>
      <w:i/>
      <w:iCs/>
      <w:color w:val="404040" w:themeColor="text1" w:themeTint="BF"/>
    </w:rPr>
  </w:style>
  <w:style w:type="paragraph" w:styleId="ListParagraph">
    <w:name w:val="List Paragraph"/>
    <w:basedOn w:val="Normal"/>
    <w:uiPriority w:val="34"/>
    <w:qFormat/>
    <w:rsid w:val="00BC1D72"/>
    <w:pPr>
      <w:ind w:left="720"/>
      <w:contextualSpacing/>
    </w:pPr>
  </w:style>
  <w:style w:type="character" w:styleId="IntenseEmphasis">
    <w:name w:val="Intense Emphasis"/>
    <w:basedOn w:val="DefaultParagraphFont"/>
    <w:uiPriority w:val="21"/>
    <w:qFormat/>
    <w:rsid w:val="00BC1D72"/>
    <w:rPr>
      <w:i/>
      <w:iCs/>
      <w:color w:val="2F5496" w:themeColor="accent1" w:themeShade="BF"/>
    </w:rPr>
  </w:style>
  <w:style w:type="paragraph" w:styleId="IntenseQuote">
    <w:name w:val="Intense Quote"/>
    <w:basedOn w:val="Normal"/>
    <w:next w:val="Normal"/>
    <w:link w:val="IntenseQuoteChar"/>
    <w:uiPriority w:val="30"/>
    <w:qFormat/>
    <w:rsid w:val="00BC1D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1D72"/>
    <w:rPr>
      <w:i/>
      <w:iCs/>
      <w:color w:val="2F5496" w:themeColor="accent1" w:themeShade="BF"/>
    </w:rPr>
  </w:style>
  <w:style w:type="character" w:styleId="IntenseReference">
    <w:name w:val="Intense Reference"/>
    <w:basedOn w:val="DefaultParagraphFont"/>
    <w:uiPriority w:val="32"/>
    <w:qFormat/>
    <w:rsid w:val="00BC1D72"/>
    <w:rPr>
      <w:b/>
      <w:bCs/>
      <w:smallCaps/>
      <w:color w:val="2F5496" w:themeColor="accent1" w:themeShade="BF"/>
      <w:spacing w:val="5"/>
    </w:rPr>
  </w:style>
  <w:style w:type="paragraph" w:styleId="Header">
    <w:name w:val="header"/>
    <w:basedOn w:val="Normal"/>
    <w:link w:val="HeaderChar"/>
    <w:uiPriority w:val="99"/>
    <w:unhideWhenUsed/>
    <w:rsid w:val="00BC1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D72"/>
  </w:style>
  <w:style w:type="paragraph" w:styleId="Footer">
    <w:name w:val="footer"/>
    <w:basedOn w:val="Normal"/>
    <w:link w:val="FooterChar"/>
    <w:uiPriority w:val="99"/>
    <w:unhideWhenUsed/>
    <w:rsid w:val="00BC1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D72"/>
  </w:style>
  <w:style w:type="paragraph" w:customStyle="1" w:styleId="Normal0">
    <w:name w:val="[Normal]"/>
    <w:rsid w:val="00BC1D72"/>
    <w:pPr>
      <w:widowControl w:val="0"/>
      <w:autoSpaceDE w:val="0"/>
      <w:autoSpaceDN w:val="0"/>
      <w:adjustRightInd w:val="0"/>
      <w:spacing w:after="0" w:line="240" w:lineRule="auto"/>
    </w:pPr>
    <w:rPr>
      <w:rFonts w:ascii="Arial" w:hAnsi="Arial" w:cs="Arial"/>
      <w:kern w:val="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2116</Words>
  <Characters>10394</Characters>
  <Application>Microsoft Office Word</Application>
  <DocSecurity>0</DocSecurity>
  <Lines>159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 Lewis</dc:creator>
  <cp:keywords/>
  <dc:description/>
  <cp:lastModifiedBy>harcomania@sbcglobal.net</cp:lastModifiedBy>
  <cp:revision>2</cp:revision>
  <dcterms:created xsi:type="dcterms:W3CDTF">2026-10-28T23:39:00Z</dcterms:created>
  <dcterms:modified xsi:type="dcterms:W3CDTF">2026-10-28T23:39:00Z</dcterms:modified>
</cp:coreProperties>
</file>